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 xml:space="preserve">государственного налогового инспектора </w:t>
      </w:r>
    </w:p>
    <w:p w:rsidR="003C3845" w:rsidRPr="007F0D0B" w:rsidRDefault="0036663D" w:rsidP="003B7A81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отдела </w:t>
      </w:r>
      <w:r w:rsidR="00120D56" w:rsidRPr="00120D56">
        <w:rPr>
          <w:sz w:val="24"/>
          <w:szCs w:val="24"/>
        </w:rPr>
        <w:t xml:space="preserve">урегулирования задолженности и обеспечения процедур банкротства </w:t>
      </w:r>
      <w:r w:rsidR="003C3845" w:rsidRPr="00120D56">
        <w:rPr>
          <w:sz w:val="24"/>
          <w:szCs w:val="24"/>
        </w:rPr>
        <w:t xml:space="preserve">Межрайонной инспекции </w:t>
      </w:r>
      <w:bookmarkStart w:id="0" w:name="_GoBack"/>
      <w:bookmarkEnd w:id="0"/>
      <w:r w:rsidR="003C3845" w:rsidRPr="007F0D0B">
        <w:rPr>
          <w:sz w:val="24"/>
          <w:szCs w:val="24"/>
        </w:rPr>
        <w:t>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C23B14">
      <w:pPr>
        <w:pStyle w:val="ConsPlusNormal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120D56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7F0D0B">
        <w:rPr>
          <w:rFonts w:ascii="Times New Roman" w:hAnsi="Times New Roman"/>
          <w:sz w:val="24"/>
          <w:szCs w:val="24"/>
        </w:rPr>
        <w:br/>
        <w:t>(далее–гражданская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D56">
        <w:rPr>
          <w:rFonts w:ascii="Times New Roman" w:hAnsi="Times New Roman"/>
          <w:sz w:val="24"/>
          <w:szCs w:val="24"/>
        </w:rPr>
        <w:t>служба) государственного налогового инспектор</w:t>
      </w:r>
      <w:r w:rsidR="0036663D" w:rsidRPr="00120D56">
        <w:rPr>
          <w:rFonts w:ascii="Times New Roman" w:hAnsi="Times New Roman"/>
          <w:sz w:val="24"/>
          <w:szCs w:val="24"/>
        </w:rPr>
        <w:t xml:space="preserve">а отдела </w:t>
      </w:r>
      <w:r w:rsidR="00120D56" w:rsidRPr="00120D56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Pr="00120D56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20D56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7F0D0B">
        <w:rPr>
          <w:rFonts w:ascii="Times New Roman" w:hAnsi="Times New Roman"/>
          <w:sz w:val="24"/>
          <w:szCs w:val="24"/>
        </w:rPr>
        <w:t>–11-3-4-096.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</w:t>
      </w:r>
      <w:r w:rsidRPr="00280168">
        <w:rPr>
          <w:rFonts w:ascii="Times New Roman" w:hAnsi="Times New Roman"/>
          <w:sz w:val="24"/>
          <w:szCs w:val="24"/>
        </w:rPr>
        <w:t xml:space="preserve"> </w:t>
      </w:r>
      <w:r w:rsidRPr="00E67E36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4. Назначение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освобождение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инспектора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приказом Межрайонной инспекции Федеральной налоговой службы № 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подчиняется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начальнику </w:t>
      </w:r>
      <w:r>
        <w:rPr>
          <w:rFonts w:ascii="Times New Roman" w:hAnsi="Times New Roman"/>
          <w:sz w:val="24"/>
          <w:szCs w:val="24"/>
        </w:rPr>
        <w:t>(заместителю начальника) отдела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7F0D0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4D15EC">
      <w:pPr>
        <w:pStyle w:val="ConsPlusNormal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6.3. Наличие базовых знаний: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требования к знаниям основ </w:t>
      </w:r>
      <w:hyperlink r:id="rId8" w:history="1">
        <w:r w:rsidRPr="007F0D0B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3C3845" w:rsidRPr="007F0D0B" w:rsidRDefault="003C3845" w:rsidP="00F2712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Бюджетный </w:t>
      </w:r>
      <w:hyperlink r:id="rId9" w:history="1">
        <w:r w:rsidRPr="007F0D0B">
          <w:rPr>
            <w:rFonts w:ascii="Times New Roman" w:hAnsi="Times New Roman"/>
            <w:sz w:val="24"/>
            <w:szCs w:val="24"/>
          </w:rPr>
          <w:t>кодекс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3C3845" w:rsidRPr="007F0D0B" w:rsidRDefault="000C67EE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3C3845" w:rsidRPr="007F0D0B">
          <w:rPr>
            <w:rFonts w:ascii="Times New Roman" w:hAnsi="Times New Roman"/>
            <w:color w:val="000000"/>
            <w:sz w:val="24"/>
            <w:szCs w:val="24"/>
          </w:rPr>
          <w:t>Кодекс</w:t>
        </w:r>
      </w:hyperlink>
      <w:r w:rsidR="003C3845" w:rsidRPr="007F0D0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об административных правонарушениях;</w:t>
      </w:r>
    </w:p>
    <w:p w:rsidR="003C3845" w:rsidRPr="007F0D0B" w:rsidRDefault="000C67EE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3C3845" w:rsidRPr="007F0D0B">
          <w:rPr>
            <w:rFonts w:ascii="Times New Roman" w:hAnsi="Times New Roman"/>
            <w:sz w:val="24"/>
            <w:szCs w:val="24"/>
          </w:rPr>
          <w:t>Закон</w:t>
        </w:r>
      </w:hyperlink>
      <w:r w:rsidR="003C3845" w:rsidRPr="007F0D0B">
        <w:rPr>
          <w:rFonts w:ascii="Times New Roman" w:hAnsi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3C3845" w:rsidRPr="007F0D0B">
          <w:rPr>
            <w:rFonts w:ascii="Times New Roman" w:hAnsi="Times New Roman"/>
            <w:sz w:val="24"/>
            <w:szCs w:val="24"/>
          </w:rPr>
          <w:t>1991 г</w:t>
        </w:r>
      </w:smartTag>
      <w:r w:rsidR="003C3845" w:rsidRPr="007F0D0B">
        <w:rPr>
          <w:rFonts w:ascii="Times New Roman" w:hAnsi="Times New Roman"/>
          <w:sz w:val="24"/>
          <w:szCs w:val="24"/>
        </w:rPr>
        <w:t>. № 943-1 «О налоговых органах Российской Федерации»;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7F0D0B">
          <w:rPr>
            <w:rFonts w:ascii="Times New Roman" w:hAnsi="Times New Roman"/>
            <w:sz w:val="24"/>
            <w:szCs w:val="24"/>
          </w:rPr>
          <w:t>2004 г</w:t>
        </w:r>
      </w:smartTag>
      <w:r w:rsidRPr="007F0D0B">
        <w:rPr>
          <w:rFonts w:ascii="Times New Roman" w:hAnsi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</w:t>
      </w:r>
      <w:hyperlink r:id="rId12" w:history="1">
        <w:r w:rsidRPr="007F0D0B">
          <w:rPr>
            <w:rFonts w:ascii="Times New Roman" w:hAnsi="Times New Roman"/>
            <w:sz w:val="24"/>
            <w:szCs w:val="24"/>
          </w:rPr>
          <w:t>закон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7F0D0B">
          <w:rPr>
            <w:rFonts w:ascii="Times New Roman" w:hAnsi="Times New Roman"/>
            <w:sz w:val="24"/>
            <w:szCs w:val="24"/>
          </w:rPr>
          <w:t>2006 г</w:t>
        </w:r>
      </w:smartTag>
      <w:r w:rsidRPr="007F0D0B">
        <w:rPr>
          <w:rFonts w:ascii="Times New Roman" w:hAnsi="Times New Roman"/>
          <w:sz w:val="24"/>
          <w:szCs w:val="24"/>
        </w:rPr>
        <w:t>. № 152-ФЗ «О персональных данных»;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 xml:space="preserve">Закон Российской Федерации от 21.03.1991 № 943-1 «О налоговых органах Российской Федерации»; 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закон от 26.10.2002,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120D56" w:rsidRPr="00120D56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Pr="007F0D0B">
        <w:rPr>
          <w:rFonts w:ascii="Times New Roman" w:hAnsi="Times New Roman"/>
          <w:bCs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порядок применения контрольно-кассовой техники;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основы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способы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организация планирования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понятие единого реестра проверок, процедура его формирования;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меры, принимаемые по результатам проверки;</w:t>
      </w:r>
    </w:p>
    <w:p w:rsidR="003C3845" w:rsidRPr="007F0D0B" w:rsidRDefault="003C3845" w:rsidP="00A4577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основания проведения и особенности внеплановых проверок.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коммуникативные умения;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3C3845" w:rsidRPr="00280168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168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3C3845" w:rsidRPr="007F0D0B" w:rsidRDefault="003C3845" w:rsidP="00DC2DC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3C3845" w:rsidRPr="007F0D0B" w:rsidRDefault="003C3845" w:rsidP="00A457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F0D0B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C3845" w:rsidRPr="007F0D0B" w:rsidRDefault="003C3845" w:rsidP="00A457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F0D0B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формирование и ведение реестров;</w:t>
      </w:r>
    </w:p>
    <w:p w:rsidR="003C3845" w:rsidRPr="007F0D0B" w:rsidRDefault="003C3845" w:rsidP="00A4577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государственн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7F0D0B">
        <w:rPr>
          <w:rFonts w:ascii="Times New Roman" w:hAnsi="Times New Roman"/>
          <w:sz w:val="24"/>
          <w:szCs w:val="24"/>
        </w:rPr>
        <w:t>налогов</w:t>
      </w:r>
      <w:r>
        <w:rPr>
          <w:rFonts w:ascii="Times New Roman" w:hAnsi="Times New Roman"/>
          <w:sz w:val="24"/>
          <w:szCs w:val="24"/>
        </w:rPr>
        <w:t>ого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4017F4" w:rsidRDefault="003C3845" w:rsidP="004017F4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не допускать </w:t>
      </w:r>
      <w:r w:rsidRPr="004017F4">
        <w:rPr>
          <w:rFonts w:ascii="Times New Roman" w:hAnsi="Times New Roman"/>
          <w:sz w:val="24"/>
          <w:szCs w:val="24"/>
        </w:rPr>
        <w:t>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4017F4" w:rsidRDefault="003C3845" w:rsidP="004017F4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4017F4" w:rsidRDefault="003C3845" w:rsidP="004017F4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4017F4" w:rsidRDefault="003C3845" w:rsidP="004017F4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4017F4" w:rsidRDefault="003C3845" w:rsidP="004017F4">
      <w:pPr>
        <w:shd w:val="clear" w:color="auto" w:fill="FFFFFF"/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проведение анализа, состояния, структуры, динамики, причин образования недоимки и задолженности по пеням и налоговым санкциям;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 xml:space="preserve">осуществление комплекса мер по </w:t>
      </w:r>
      <w:proofErr w:type="gramStart"/>
      <w:r w:rsidRPr="004017F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017F4">
        <w:rPr>
          <w:rFonts w:ascii="Times New Roman" w:hAnsi="Times New Roman"/>
          <w:sz w:val="24"/>
          <w:szCs w:val="24"/>
        </w:rPr>
        <w:t xml:space="preserve"> выполнением налогоплательщиками условий реструктуризации задолженности;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подготовку ответов на письменные запросы налогоплательщиков, входящие в компетенцию отдела;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участие в рассмотрении жалоб, обращений налогоплательщиков;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4017F4" w:rsidRPr="004017F4" w:rsidRDefault="004017F4" w:rsidP="004017F4">
      <w:pPr>
        <w:shd w:val="clear" w:color="auto" w:fill="FFFFFF"/>
        <w:tabs>
          <w:tab w:val="left" w:pos="69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lastRenderedPageBreak/>
        <w:t>контролировать урегулирование задолженности по налогам, сборам и другим платежам в бюджетную систему Российской Федерации, списанным с расчетных счетов налогоплательщиков, но не зачисленным на счета по учету доходов бюджетов;</w:t>
      </w:r>
    </w:p>
    <w:p w:rsidR="004017F4" w:rsidRPr="004017F4" w:rsidRDefault="004017F4" w:rsidP="004017F4">
      <w:pPr>
        <w:shd w:val="clear" w:color="auto" w:fill="FFFFFF"/>
        <w:tabs>
          <w:tab w:val="left" w:pos="69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 xml:space="preserve">осуществлять обеспечение своевременного отражения в базе данных инспекции информации о вынесении  арбитражными судами определений об обеспечении (отмене обеспечения) заявлений налогоплательщиков, приостановление взыскания спорной задолженности в размере, установленном  соответствующими судебными актами;  </w:t>
      </w:r>
    </w:p>
    <w:p w:rsidR="004017F4" w:rsidRPr="004017F4" w:rsidRDefault="004017F4" w:rsidP="004017F4">
      <w:pPr>
        <w:shd w:val="clear" w:color="auto" w:fill="FFFFFF"/>
        <w:tabs>
          <w:tab w:val="left" w:pos="883"/>
        </w:tabs>
        <w:spacing w:after="0"/>
        <w:ind w:left="10" w:right="24" w:firstLine="571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4017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017F4">
        <w:rPr>
          <w:rFonts w:ascii="Times New Roman" w:hAnsi="Times New Roman"/>
          <w:sz w:val="24"/>
          <w:szCs w:val="24"/>
        </w:rPr>
        <w:t xml:space="preserve"> ходом взыскания задолженности в соответствии со </w:t>
      </w:r>
      <w:proofErr w:type="spellStart"/>
      <w:r w:rsidRPr="004017F4">
        <w:rPr>
          <w:rFonts w:ascii="Times New Roman" w:hAnsi="Times New Roman"/>
          <w:sz w:val="24"/>
          <w:szCs w:val="24"/>
        </w:rPr>
        <w:t>ст.ст</w:t>
      </w:r>
      <w:proofErr w:type="spellEnd"/>
      <w:r w:rsidRPr="004017F4">
        <w:rPr>
          <w:rFonts w:ascii="Times New Roman" w:hAnsi="Times New Roman"/>
          <w:sz w:val="24"/>
          <w:szCs w:val="24"/>
        </w:rPr>
        <w:t>. 47, 77 НК РФ;</w:t>
      </w:r>
    </w:p>
    <w:p w:rsidR="004017F4" w:rsidRPr="004017F4" w:rsidRDefault="004017F4" w:rsidP="004017F4">
      <w:pPr>
        <w:shd w:val="clear" w:color="auto" w:fill="FFFFFF"/>
        <w:spacing w:after="0"/>
        <w:ind w:left="5" w:right="24" w:firstLine="535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взаимодействие с подразделениями службы судебных приставов по вопросам взыскания задолженности за счет имущества должника;</w:t>
      </w:r>
    </w:p>
    <w:p w:rsidR="004017F4" w:rsidRPr="004017F4" w:rsidRDefault="004017F4" w:rsidP="004017F4">
      <w:pPr>
        <w:shd w:val="clear" w:color="auto" w:fill="FFFFFF"/>
        <w:spacing w:after="0"/>
        <w:ind w:left="5" w:right="24" w:firstLine="535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организацию работы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4017F4" w:rsidRPr="004017F4" w:rsidRDefault="004017F4" w:rsidP="004017F4">
      <w:pPr>
        <w:pStyle w:val="af"/>
        <w:spacing w:after="0"/>
        <w:ind w:firstLine="540"/>
      </w:pPr>
      <w:r w:rsidRPr="004017F4">
        <w:t>осуществлять проведение консультационной работы с предприятиями – должниками по ходу и последствиям арбитражного управления;</w:t>
      </w:r>
    </w:p>
    <w:p w:rsidR="004017F4" w:rsidRPr="004017F4" w:rsidRDefault="004017F4" w:rsidP="004017F4">
      <w:pPr>
        <w:pStyle w:val="af"/>
        <w:spacing w:after="0"/>
        <w:ind w:firstLine="540"/>
      </w:pPr>
      <w:r w:rsidRPr="004017F4">
        <w:t>осуществлять формирование списка организаций и индивидуальных предпринимателей, имеющих просроченную задолженность свыше 3-х месяцев свыше 100 тыс. руб. и в отношении которых меры принудительного взыскания не дали положительного результата;</w:t>
      </w:r>
    </w:p>
    <w:p w:rsidR="004017F4" w:rsidRPr="004017F4" w:rsidRDefault="004017F4" w:rsidP="004017F4">
      <w:pPr>
        <w:pStyle w:val="af"/>
        <w:spacing w:after="0"/>
        <w:ind w:firstLine="581"/>
      </w:pPr>
      <w:r w:rsidRPr="004017F4">
        <w:t>осуществлять приостановление взыскания задолженности, включенной в реестр требований кредиторов, своевременное и полное отражение в информационном ресурсе сведений, поступающих из Арбитражных судов, от арбитражных управляющих, уполномоченного органа;</w:t>
      </w:r>
    </w:p>
    <w:p w:rsidR="004017F4" w:rsidRPr="004017F4" w:rsidRDefault="004017F4" w:rsidP="004017F4">
      <w:pPr>
        <w:pStyle w:val="af"/>
        <w:spacing w:after="0"/>
        <w:ind w:firstLine="581"/>
      </w:pPr>
      <w:r w:rsidRPr="004017F4">
        <w:t>осуществлять контроль правильности ведения и заполнения информационного ресурса «Журнал работы налоговых органов по обеспечению процедур банкротства»;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обобщение и анализ информации о ходе дел о банкротстве и процедурах банкротства;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 xml:space="preserve">осуществлять подготовку документов </w:t>
      </w:r>
      <w:proofErr w:type="gramStart"/>
      <w:r w:rsidRPr="004017F4">
        <w:rPr>
          <w:rFonts w:ascii="Times New Roman" w:hAnsi="Times New Roman"/>
          <w:sz w:val="24"/>
          <w:szCs w:val="24"/>
        </w:rPr>
        <w:t>для представления в деле о банкротстве требований об уплате обязательных платежей в бюджет</w:t>
      </w:r>
      <w:proofErr w:type="gramEnd"/>
      <w:r w:rsidRPr="004017F4">
        <w:rPr>
          <w:rFonts w:ascii="Times New Roman" w:hAnsi="Times New Roman"/>
          <w:sz w:val="24"/>
          <w:szCs w:val="24"/>
        </w:rPr>
        <w:t xml:space="preserve"> и государственные внебюджетные фонды и требований Российской Федерации по денежным обязательствам;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реализацию процессуальных прав уполномоченного органа при рассмотрении дел о несостоятельности (банкротстве) арбитражными судами;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анализ финансового состояния организаций, индивидуальных предпринимателей – должников для подготовки к рассмотрению вопросов о целесообразности направления заявлений в арбитражный суд о признании должника банкротом;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подготовку проектов решений и направление в арбитражный суд заявлений о признании должника банкротом;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4017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017F4">
        <w:rPr>
          <w:rFonts w:ascii="Times New Roman" w:hAnsi="Times New Roman"/>
          <w:sz w:val="24"/>
          <w:szCs w:val="24"/>
        </w:rPr>
        <w:t xml:space="preserve"> погашением задолженности в ходе дел о несостоятельности (банкротстве) с участием уполномоченного органа;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4017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017F4">
        <w:rPr>
          <w:rFonts w:ascii="Times New Roman" w:hAnsi="Times New Roman"/>
          <w:sz w:val="24"/>
          <w:szCs w:val="24"/>
        </w:rPr>
        <w:t xml:space="preserve"> соблюдением арбитражными управляющими действующего законодательства Российского Федерации, а также  положений Федерального закона от 26.10.2002 №127-ФЗ «О несостоятельности (банкротстве)»;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участие в судебных заседаниях при рассмотрении дел о несостоятельности (банкротстве) арбитражными судами;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обжалование действий арбитражных управляющих в судебном порядке;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формирование установленной отчетности по формам № 4-РБ, № 4-РБО;</w:t>
      </w:r>
    </w:p>
    <w:p w:rsidR="004017F4" w:rsidRPr="004017F4" w:rsidRDefault="004017F4" w:rsidP="004017F4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5" w:right="24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ab/>
        <w:t xml:space="preserve">осуществлять анализ данных отчета по форме №4-ОР </w:t>
      </w:r>
      <w:proofErr w:type="gramStart"/>
      <w:r w:rsidRPr="004017F4">
        <w:rPr>
          <w:rFonts w:ascii="Times New Roman" w:hAnsi="Times New Roman"/>
          <w:sz w:val="24"/>
          <w:szCs w:val="24"/>
        </w:rPr>
        <w:t>в части отражения в нем информации о ходе взыскания задолженности в соответствии со статьями</w:t>
      </w:r>
      <w:proofErr w:type="gramEnd"/>
      <w:r w:rsidRPr="004017F4">
        <w:rPr>
          <w:rFonts w:ascii="Times New Roman" w:hAnsi="Times New Roman"/>
          <w:sz w:val="24"/>
          <w:szCs w:val="24"/>
        </w:rPr>
        <w:t xml:space="preserve"> 47, 77 НК РФ, а также информации о ходе дел о несостоятельности (банкротстве) с участием уполномоченного органа;</w:t>
      </w:r>
    </w:p>
    <w:p w:rsidR="004017F4" w:rsidRPr="004017F4" w:rsidRDefault="004017F4" w:rsidP="004017F4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5" w:right="24"/>
        <w:jc w:val="both"/>
        <w:rPr>
          <w:rFonts w:ascii="Times New Roman" w:hAnsi="Times New Roman"/>
          <w:spacing w:val="-16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ab/>
        <w:t xml:space="preserve">осуществлять </w:t>
      </w:r>
      <w:proofErr w:type="gramStart"/>
      <w:r w:rsidRPr="004017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017F4">
        <w:rPr>
          <w:rFonts w:ascii="Times New Roman" w:hAnsi="Times New Roman"/>
          <w:sz w:val="24"/>
          <w:szCs w:val="24"/>
        </w:rPr>
        <w:t xml:space="preserve"> ходом работы по принятию решений о списании задолженности </w:t>
      </w:r>
      <w:r w:rsidRPr="004017F4">
        <w:rPr>
          <w:rFonts w:ascii="Times New Roman" w:hAnsi="Times New Roman"/>
          <w:sz w:val="24"/>
          <w:szCs w:val="24"/>
        </w:rPr>
        <w:lastRenderedPageBreak/>
        <w:t>умерших физических лиц, ликвидированных организаций, «зависших» платежей, задолженности, признанной невозможной к взысканию по решению суда, задолженности налогоплательщиков – банкротов;</w:t>
      </w:r>
    </w:p>
    <w:p w:rsidR="004017F4" w:rsidRPr="004017F4" w:rsidRDefault="004017F4" w:rsidP="004017F4">
      <w:pPr>
        <w:shd w:val="clear" w:color="auto" w:fill="FFFFFF"/>
        <w:spacing w:after="0"/>
        <w:ind w:left="5" w:right="24" w:firstLine="535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ведение в установленном порядке делопроизводства, хранение и сдача в архив документов отдела;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 xml:space="preserve">осуществлять обеспечение хранения документов, составляющих служебную тайну, в местах, недоступных для посторонних лиц, а также сотрудников налогового органа, не имеющих отношения к таким сведениям; 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</w:t>
      </w:r>
      <w:r w:rsidRPr="004017F4">
        <w:rPr>
          <w:rFonts w:ascii="Times New Roman" w:hAnsi="Times New Roman"/>
          <w:bCs/>
          <w:sz w:val="24"/>
          <w:szCs w:val="24"/>
        </w:rPr>
        <w:t xml:space="preserve"> выполнение поручений вышестоящего руководства в рамках действующего законодательства РФ;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информацией ограниченного распространения в налоговых органах, утвержденным приказом ФНС России от 31.12.2009 № ММ-7-6/728;</w:t>
      </w:r>
    </w:p>
    <w:p w:rsidR="004017F4" w:rsidRPr="004017F4" w:rsidRDefault="004017F4" w:rsidP="004017F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4017F4">
        <w:rPr>
          <w:rFonts w:ascii="Times New Roman" w:hAnsi="Times New Roman"/>
          <w:sz w:val="24"/>
          <w:szCs w:val="24"/>
        </w:rPr>
        <w:t>осуществлять применение технологии работы с использованием системы ЭОД в соответствии с инструкциями РМ 09-4-1, РМ 09-5-1, РМ 09-6-1, РМ 09-8-1.</w:t>
      </w:r>
    </w:p>
    <w:p w:rsidR="003C3845" w:rsidRPr="007F0D0B" w:rsidRDefault="003C3845" w:rsidP="00280168">
      <w:pPr>
        <w:pStyle w:val="af"/>
        <w:spacing w:line="240" w:lineRule="atLeast"/>
        <w:ind w:left="11" w:right="17" w:firstLine="709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Pr="007F0D0B">
        <w:t>государственный налоговый инспектор имеет право: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AB289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11. Государственный налоговый инспектор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неисполнение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ненадлежащее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привлечен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12.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принимать решения, необходимые для выполнения своих должностных обязанностей.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13.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3C3845" w:rsidRPr="007F0D0B" w:rsidRDefault="003C3845" w:rsidP="003250EC">
      <w:pPr>
        <w:pStyle w:val="af"/>
        <w:ind w:firstLine="708"/>
        <w:jc w:val="both"/>
      </w:pPr>
      <w:r w:rsidRPr="007F0D0B">
        <w:t>предусмотренным Положением об инспекции, иными нормативными актами, административным  регламентом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и(или) </w:t>
      </w:r>
      <w:r w:rsidRPr="007F0D0B">
        <w:rPr>
          <w:rFonts w:ascii="Times New Roman" w:hAnsi="Times New Roman"/>
          <w:b/>
          <w:sz w:val="24"/>
          <w:szCs w:val="24"/>
        </w:rPr>
        <w:br/>
        <w:t>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14.  Государственный налоговый инспектор отдела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</w:p>
    <w:p w:rsidR="003C3845" w:rsidRPr="007F0D0B" w:rsidRDefault="003C3845" w:rsidP="00011B9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15.  Государственный налоговый инспектор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120D5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4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20D56" w:rsidRPr="007F0D0B" w:rsidRDefault="00120D56" w:rsidP="00120D5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18.  Государственный налоговый инспектор государственных услуг не предоставляет.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28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3C3845" w:rsidRPr="007F0D0B" w:rsidSect="00280168">
      <w:headerReference w:type="default" r:id="rId15"/>
      <w:type w:val="continuous"/>
      <w:pgSz w:w="11906" w:h="16838"/>
      <w:pgMar w:top="899" w:right="746" w:bottom="89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845" w:rsidRDefault="003C3845" w:rsidP="003B7A81">
      <w:pPr>
        <w:spacing w:after="0" w:line="240" w:lineRule="auto"/>
      </w:pPr>
      <w:r>
        <w:separator/>
      </w:r>
    </w:p>
  </w:endnote>
  <w:endnote w:type="continuationSeparator" w:id="0">
    <w:p w:rsidR="003C3845" w:rsidRDefault="003C38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845" w:rsidRDefault="003C3845" w:rsidP="003B7A81">
      <w:pPr>
        <w:spacing w:after="0" w:line="240" w:lineRule="auto"/>
      </w:pPr>
      <w:r>
        <w:separator/>
      </w:r>
    </w:p>
  </w:footnote>
  <w:footnote w:type="continuationSeparator" w:id="0">
    <w:p w:rsidR="003C3845" w:rsidRDefault="003C38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845" w:rsidRPr="00B310A4" w:rsidRDefault="003C384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C67EE">
      <w:rPr>
        <w:rFonts w:ascii="Times New Roman" w:hAnsi="Times New Roman"/>
        <w:noProof/>
        <w:color w:val="999999"/>
        <w:sz w:val="24"/>
        <w:szCs w:val="24"/>
      </w:rPr>
      <w:t>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C3845" w:rsidRPr="00B310A4" w:rsidRDefault="003C384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7EE"/>
    <w:rsid w:val="000C6E28"/>
    <w:rsid w:val="000C7D67"/>
    <w:rsid w:val="000D08EA"/>
    <w:rsid w:val="00120D56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663D"/>
    <w:rsid w:val="003A43AB"/>
    <w:rsid w:val="003B7A81"/>
    <w:rsid w:val="003C3845"/>
    <w:rsid w:val="003C4B94"/>
    <w:rsid w:val="003D4B0C"/>
    <w:rsid w:val="003D7ED3"/>
    <w:rsid w:val="004017F4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2DAE"/>
    <w:rsid w:val="0061302B"/>
    <w:rsid w:val="00630988"/>
    <w:rsid w:val="006618E5"/>
    <w:rsid w:val="00681090"/>
    <w:rsid w:val="00683559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692C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BA327683924A53C31ACDD68QAsB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C5BF579522F00E2E6154BB3B03372BA5F9A323693B24A53C31ACDD68QAsB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1C5BF579522F00E2E6154BB3B03372BA5FBA3256B3A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C5BF579522F00E2E6154BB3B03372BA5FBA327683824A53C31ACDD68QAsBG" TargetMode="External"/><Relationship Id="rId14" Type="http://schemas.openxmlformats.org/officeDocument/2006/relationships/hyperlink" Target="consultantplus://offline/ref=1567A2566652960547738C7AE8A11C4013027EDA60BAFB8AE2D48D9BF133DF8D351FE73523871273x5H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2078</Words>
  <Characters>17302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19342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Зубакова Ксения Сергеевна</cp:lastModifiedBy>
  <cp:revision>4</cp:revision>
  <cp:lastPrinted>2017-09-20T08:51:00Z</cp:lastPrinted>
  <dcterms:created xsi:type="dcterms:W3CDTF">2017-11-22T08:29:00Z</dcterms:created>
  <dcterms:modified xsi:type="dcterms:W3CDTF">2017-11-24T12:51:00Z</dcterms:modified>
</cp:coreProperties>
</file>